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7CA" w:rsidRPr="00E617CA" w:rsidRDefault="00E617CA" w:rsidP="00E617CA">
      <w:pPr>
        <w:spacing w:before="120" w:after="120" w:line="270" w:lineRule="atLeast"/>
        <w:rPr>
          <w:rFonts w:ascii="Arial" w:eastAsia="Times New Roman" w:hAnsi="Arial" w:cs="Arial"/>
          <w:sz w:val="19"/>
          <w:szCs w:val="19"/>
          <w:lang w:eastAsia="ru-RU"/>
        </w:rPr>
      </w:pPr>
      <w:bookmarkStart w:id="0" w:name="_GoBack"/>
      <w:r w:rsidRPr="007B6050">
        <w:rPr>
          <w:rFonts w:ascii="Arial" w:eastAsia="Times New Roman" w:hAnsi="Arial" w:cs="Arial"/>
          <w:b/>
          <w:sz w:val="19"/>
          <w:szCs w:val="19"/>
          <w:lang w:eastAsia="ru-RU"/>
        </w:rPr>
        <w:t>Пчелиный воск</w:t>
      </w:r>
      <w:r w:rsidRPr="00E617CA">
        <w:rPr>
          <w:rFonts w:ascii="Arial" w:eastAsia="Times New Roman" w:hAnsi="Arial" w:cs="Arial"/>
          <w:sz w:val="19"/>
          <w:szCs w:val="19"/>
          <w:lang w:eastAsia="ru-RU"/>
        </w:rPr>
        <w:t xml:space="preserve"> </w:t>
      </w:r>
      <w:bookmarkEnd w:id="0"/>
      <w:r w:rsidRPr="00E617CA">
        <w:rPr>
          <w:rFonts w:ascii="Arial" w:eastAsia="Times New Roman" w:hAnsi="Arial" w:cs="Arial"/>
          <w:sz w:val="19"/>
          <w:szCs w:val="19"/>
          <w:lang w:eastAsia="ru-RU"/>
        </w:rPr>
        <w:t xml:space="preserve">- это </w:t>
      </w:r>
      <w:proofErr w:type="gramStart"/>
      <w:r w:rsidRPr="00E617CA">
        <w:rPr>
          <w:rFonts w:ascii="Arial" w:eastAsia="Times New Roman" w:hAnsi="Arial" w:cs="Arial"/>
          <w:sz w:val="19"/>
          <w:szCs w:val="19"/>
          <w:lang w:eastAsia="ru-RU"/>
        </w:rPr>
        <w:t>уникальный натуральный продукт</w:t>
      </w:r>
      <w:proofErr w:type="gramEnd"/>
      <w:r w:rsidRPr="00E617CA">
        <w:rPr>
          <w:rFonts w:ascii="Arial" w:eastAsia="Times New Roman" w:hAnsi="Arial" w:cs="Arial"/>
          <w:sz w:val="19"/>
          <w:szCs w:val="19"/>
          <w:lang w:eastAsia="ru-RU"/>
        </w:rPr>
        <w:t xml:space="preserve"> вырабатываемый в восковых железах медоносных пчел.</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Пчелиный воск используется для производства фармацевтических препаратов, при лечении язв, ожогов, ран, воспалительных процессов слизистых оболочек и кожи.</w:t>
      </w:r>
      <w:r w:rsidRPr="00E617CA">
        <w:rPr>
          <w:rFonts w:ascii="Arial" w:eastAsia="Times New Roman" w:hAnsi="Arial" w:cs="Arial"/>
          <w:sz w:val="19"/>
          <w:szCs w:val="19"/>
          <w:lang w:eastAsia="ru-RU"/>
        </w:rPr>
        <w:br/>
        <w:t>Пчелиный воск обладает сильными бактерицидными свойствами.</w:t>
      </w:r>
    </w:p>
    <w:p w:rsidR="00E617CA" w:rsidRPr="00E617CA" w:rsidRDefault="007B6050" w:rsidP="00E617CA">
      <w:pPr>
        <w:spacing w:after="0" w:line="270" w:lineRule="atLeast"/>
        <w:rPr>
          <w:rFonts w:ascii="Arial" w:eastAsia="Times New Roman" w:hAnsi="Arial" w:cs="Arial"/>
          <w:sz w:val="19"/>
          <w:szCs w:val="19"/>
          <w:lang w:eastAsia="ru-RU"/>
        </w:rPr>
      </w:pPr>
      <w:r>
        <w:rPr>
          <w:rFonts w:ascii="Arial" w:eastAsia="Times New Roman" w:hAnsi="Arial" w:cs="Arial"/>
          <w:sz w:val="19"/>
          <w:szCs w:val="19"/>
          <w:lang w:eastAsia="ru-RU"/>
        </w:rPr>
        <w:pict>
          <v:rect id="_x0000_i1025" style="width:0;height:1.5pt" o:hralign="center" o:hrstd="t" o:hr="t" fillcolor="#a0a0a0" stroked="f"/>
        </w:pic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u w:val="single"/>
          <w:lang w:eastAsia="ru-RU"/>
        </w:rPr>
        <w:t>Применяется при:</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 гайморите;</w:t>
      </w:r>
      <w:r w:rsidRPr="00E617CA">
        <w:rPr>
          <w:rFonts w:ascii="Arial" w:eastAsia="Times New Roman" w:hAnsi="Arial" w:cs="Arial"/>
          <w:b/>
          <w:bCs/>
          <w:sz w:val="19"/>
          <w:szCs w:val="19"/>
          <w:lang w:eastAsia="ru-RU"/>
        </w:rPr>
        <w:br/>
        <w:t>- появлениях юношеских угрей;</w:t>
      </w:r>
      <w:r w:rsidRPr="00E617CA">
        <w:rPr>
          <w:rFonts w:ascii="Arial" w:eastAsia="Times New Roman" w:hAnsi="Arial" w:cs="Arial"/>
          <w:b/>
          <w:bCs/>
          <w:sz w:val="19"/>
          <w:szCs w:val="19"/>
          <w:lang w:eastAsia="ru-RU"/>
        </w:rPr>
        <w:br/>
        <w:t>- пародонтозе;</w:t>
      </w:r>
      <w:r w:rsidRPr="00E617CA">
        <w:rPr>
          <w:rFonts w:ascii="Arial" w:eastAsia="Times New Roman" w:hAnsi="Arial" w:cs="Arial"/>
          <w:b/>
          <w:bCs/>
          <w:sz w:val="19"/>
          <w:szCs w:val="19"/>
          <w:lang w:eastAsia="ru-RU"/>
        </w:rPr>
        <w:br/>
        <w:t>- полиартрите;</w:t>
      </w:r>
      <w:r w:rsidRPr="00E617CA">
        <w:rPr>
          <w:rFonts w:ascii="Arial" w:eastAsia="Times New Roman" w:hAnsi="Arial" w:cs="Arial"/>
          <w:b/>
          <w:bCs/>
          <w:sz w:val="19"/>
          <w:szCs w:val="19"/>
          <w:lang w:eastAsia="ru-RU"/>
        </w:rPr>
        <w:br/>
        <w:t>- радикулите;</w:t>
      </w:r>
      <w:r w:rsidRPr="00E617CA">
        <w:rPr>
          <w:rFonts w:ascii="Arial" w:eastAsia="Times New Roman" w:hAnsi="Arial" w:cs="Arial"/>
          <w:b/>
          <w:bCs/>
          <w:sz w:val="19"/>
          <w:szCs w:val="19"/>
          <w:lang w:eastAsia="ru-RU"/>
        </w:rPr>
        <w:br/>
        <w:t>- трофических язвах;</w:t>
      </w:r>
      <w:r w:rsidRPr="00E617CA">
        <w:rPr>
          <w:rFonts w:ascii="Arial" w:eastAsia="Times New Roman" w:hAnsi="Arial" w:cs="Arial"/>
          <w:b/>
          <w:bCs/>
          <w:sz w:val="19"/>
          <w:szCs w:val="19"/>
          <w:lang w:eastAsia="ru-RU"/>
        </w:rPr>
        <w:br/>
        <w:t>- бронхите курильщиков, туберкулезе лёгких</w:t>
      </w:r>
      <w:r w:rsidRPr="00E617CA">
        <w:rPr>
          <w:rFonts w:ascii="Arial" w:eastAsia="Times New Roman" w:hAnsi="Arial" w:cs="Arial"/>
          <w:sz w:val="19"/>
          <w:szCs w:val="19"/>
          <w:lang w:eastAsia="ru-RU"/>
        </w:rPr>
        <w:t>.</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u w:val="single"/>
          <w:lang w:eastAsia="ru-RU"/>
        </w:rPr>
        <w:t xml:space="preserve">Химический состав пчелиного воска. </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Воск содержит сложные эфиры, углеводороды, органические кислоты, различные спирты. Среди них имеются и ненасыщенные соединения. Кроме того, в состав воска входят растительные пигменты, смолы, минеральные и ароматические вещества, а также некоторое количество воды.</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u w:val="single"/>
          <w:lang w:eastAsia="ru-RU"/>
        </w:rPr>
        <w:t>Способ применения</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Гайморит</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20 г воска подогреть на водяной бане, добавить 2 столовые ложки порошка травы тысячелистника, перемешать, охладить до температуры 38-40°С, нанести слоями на область проекции гайморовых пазух и на корень носа, накрыть махровой салфеткой и полежать 15-20 минут.</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Аккуратно снять воск. Кожу, где находилась лечебная маска, смазать тонким слоем вьетнамского бальзама «звездочка». Процедуру повторять 1-2 раза в день в течение 3-5 дней.</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Язвы и раны у больных сахарным диабетом</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1OO г кукурузного масла, 20 г сосновой смолы (живицы), столовая ложка несоленого сливочного масла, 8 г желтого воска, 5 г белого воска, подогреть все на медленном огне, постоянно помешивая и снимая пену. «Бальзам» хранить в стеклянной посуде в холодильнике. Использовать на марлевых повязках.</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Юношеские угри</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10 г белого воска, столовая ложка порошка травы чистотела, 2 столовые ложки персикового масла и чайная ложка глицерина. Все растопить на медленном огне, помешивая деревянной палочкой, охладить и использовать как очищающий крем.</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Облитерирующий эндартериит</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 xml:space="preserve">В аппликации из воска нужно добавить измельченные в порошок цветки донника лекарственного или траву сныти. На каждые 100 г воска - столовую ложку измельченного </w:t>
      </w:r>
      <w:proofErr w:type="spellStart"/>
      <w:r w:rsidRPr="00E617CA">
        <w:rPr>
          <w:rFonts w:ascii="Arial" w:eastAsia="Times New Roman" w:hAnsi="Arial" w:cs="Arial"/>
          <w:sz w:val="19"/>
          <w:szCs w:val="19"/>
          <w:lang w:eastAsia="ru-RU"/>
        </w:rPr>
        <w:t>расстения</w:t>
      </w:r>
      <w:proofErr w:type="spellEnd"/>
      <w:r w:rsidRPr="00E617CA">
        <w:rPr>
          <w:rFonts w:ascii="Arial" w:eastAsia="Times New Roman" w:hAnsi="Arial" w:cs="Arial"/>
          <w:sz w:val="19"/>
          <w:szCs w:val="19"/>
          <w:lang w:eastAsia="ru-RU"/>
        </w:rPr>
        <w:t>.</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Пародонтоз</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В воск добавить 10% спиртовой (аптечный) экстракт прополиса - чайная ложка экстракта на 50 г воска. Жевать по 10-12 минут после еды 3 раза в день. Курс 2 недели.</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Полиартрит</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 xml:space="preserve">Подогреть воск на водяной бане, добавить мед (столовая ложка на 200 г воска). Пропитать горячей смесью марлевую салфетку, сложенную вчетверо, приложить к больному суставу, накрыть компрессной бумагой или кусочком полиэтилена, по площади превышающей марлевую салфетку, сверху положить шерстяную ткань, </w:t>
      </w:r>
      <w:proofErr w:type="gramStart"/>
      <w:r w:rsidRPr="00E617CA">
        <w:rPr>
          <w:rFonts w:ascii="Arial" w:eastAsia="Times New Roman" w:hAnsi="Arial" w:cs="Arial"/>
          <w:sz w:val="19"/>
          <w:szCs w:val="19"/>
          <w:lang w:eastAsia="ru-RU"/>
        </w:rPr>
        <w:t>например</w:t>
      </w:r>
      <w:proofErr w:type="gramEnd"/>
      <w:r w:rsidRPr="00E617CA">
        <w:rPr>
          <w:rFonts w:ascii="Arial" w:eastAsia="Times New Roman" w:hAnsi="Arial" w:cs="Arial"/>
          <w:sz w:val="19"/>
          <w:szCs w:val="19"/>
          <w:lang w:eastAsia="ru-RU"/>
        </w:rPr>
        <w:t xml:space="preserve"> старый шарфик, и оставить на 25-30 минут. После того как компресс будет </w:t>
      </w:r>
      <w:r w:rsidRPr="00E617CA">
        <w:rPr>
          <w:rFonts w:ascii="Arial" w:eastAsia="Times New Roman" w:hAnsi="Arial" w:cs="Arial"/>
          <w:sz w:val="19"/>
          <w:szCs w:val="19"/>
          <w:lang w:eastAsia="ru-RU"/>
        </w:rPr>
        <w:lastRenderedPageBreak/>
        <w:t>снят, укутайте сустав чистым махровым полотенцем и полежите 15-20 минут. Курс лечения 10-12 процедур.</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Радикулит</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Разогреть пчелиный воск и добавить в каждые 50 г 10% настойки (на водке) золотого уса. Нанести на кожу слоями (до 30-40 слоев) в проекции болевых точек. Эту же смесь можно использовать при ишиасе и невралгии.</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Трофические язвы</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Взять пчелиный воск, порошок листьев крапивы, порошок листьев подорожника, нутряного или гусиного жира (все компоненты поровну), подогреть на водяной бане, хорошо размешать. Полученную смесь накладывать на повязки на рану или трофическую язву на 15-20 минут 2 раза в день не менее 7 -10 дней.</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Мозоли и подошвенные бородавки</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 xml:space="preserve">Взять 30 г пчелиного воска и 50 г прополиса, подогреть на водяной бане, добавить 2 столовые ложки брусничного сока, столовую ложку сока лимона и порошок травы мелиссы (3 столовые ложки), смешать и поместить в стеклянную или фарфоровую посуду, хранить при комнатной температуре. Наносить на мозоли, </w:t>
      </w:r>
      <w:proofErr w:type="spellStart"/>
      <w:r w:rsidRPr="00E617CA">
        <w:rPr>
          <w:rFonts w:ascii="Arial" w:eastAsia="Times New Roman" w:hAnsi="Arial" w:cs="Arial"/>
          <w:sz w:val="19"/>
          <w:szCs w:val="19"/>
          <w:lang w:eastAsia="ru-RU"/>
        </w:rPr>
        <w:t>натоптыши</w:t>
      </w:r>
      <w:proofErr w:type="spellEnd"/>
      <w:r w:rsidRPr="00E617CA">
        <w:rPr>
          <w:rFonts w:ascii="Arial" w:eastAsia="Times New Roman" w:hAnsi="Arial" w:cs="Arial"/>
          <w:sz w:val="19"/>
          <w:szCs w:val="19"/>
          <w:lang w:eastAsia="ru-RU"/>
        </w:rPr>
        <w:t xml:space="preserve"> и подошвенные бородавки на 20-30 минут, укрепляя лечебную массу повязками с полиэтиленом, сетчатым бинтом или лейкопластырем. Не забывайте перед каждой процедурой хорошо распарить ноги в содовой воде.</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Положить в небольшую кастрюльку 30 г пчелиного воска и 50 г прополиса, влить сок одного лимона средней величины и подогреть при помешивании на слабом огне. Полученную мазь хранить в стеклянной баночке из темного стекла с плотно закрывающейся крышкой при комнатной температуре. Наносить на мозоль ежедневно.</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Свищи и раны</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Взять 20 г пчелиного воска, 20 г еловой смолы и 30 г растительного (лучше кукурузного или конопляного) масла. В разогретое на слабом огне растительное масло опустить кусочки смолы, после ее полного растворения добавить воск. Хранить в темном прохладном месте. Мазь не теряет свои ранозаживляющие свойства годами.</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100 г оливкового масла нерафинированного, 8 г желтого воска, 5 г белого воска, 20 г сосновой смолы и столовую ложку свежего сливочного масла хорошо размешать и нагревать на слабом огне 10 минут, все время помешивая. Хранить мазь в стеклянной банке в холодильнике. Для лечения ран смажьте этой мазью тонкий слой марли и приложите к пораженному месту.</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На небольшом огне вскипятить 1/2 стакана оливкового масла с 50 г воска. Полученную мазь остудить и переложить в банку. Хранить в холодильнике. Способ применения: промыть рану перекисью водорода, а затем наложить повязку с мазью на рану.</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Взять поровну (например, по 20 г) пчелиного воска, еловой живицы, порошка листьев крапивы двудомной, свиного нутряного сала и все прокипятить. Полученную мазь накладывать в повязках на рану или плохо заживающую язву.</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Пчелиный воск</w:t>
      </w:r>
      <w:r w:rsidRPr="00E617CA">
        <w:rPr>
          <w:rFonts w:ascii="Arial" w:eastAsia="Times New Roman" w:hAnsi="Arial" w:cs="Arial"/>
          <w:sz w:val="19"/>
          <w:szCs w:val="19"/>
          <w:lang w:eastAsia="ru-RU"/>
        </w:rPr>
        <w:t xml:space="preserve"> - 12-15%, 15%-й раствор риванола - 1,2-1,3%, растительное масло - остальное. Растительное масло довести до температуры 100°С на паровой бане, затем добавить воск и размешать до полного растворения, после чего влить раствор риванола. Полученную массу размешать, прокипятить 5 минут, затем в горячем виде процедить через 2 слоя марли.</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 xml:space="preserve">После остывания мазь нанести шпателем тонким слоем на поверхность раны. Восковая мазь имеет повышенную проникающую способность, обладает бактерицидным эффектом и хорошо заживляет различного вида раны. Перевязки проходят безболезненно, так как мазь не прилипает к ране. Немаловажным </w:t>
      </w:r>
      <w:proofErr w:type="spellStart"/>
      <w:r w:rsidRPr="00E617CA">
        <w:rPr>
          <w:rFonts w:ascii="Arial" w:eastAsia="Times New Roman" w:hAnsi="Arial" w:cs="Arial"/>
          <w:sz w:val="19"/>
          <w:szCs w:val="19"/>
          <w:lang w:eastAsia="ru-RU"/>
        </w:rPr>
        <w:t>яввлястся</w:t>
      </w:r>
      <w:proofErr w:type="spellEnd"/>
      <w:r w:rsidRPr="00E617CA">
        <w:rPr>
          <w:rFonts w:ascii="Arial" w:eastAsia="Times New Roman" w:hAnsi="Arial" w:cs="Arial"/>
          <w:sz w:val="19"/>
          <w:szCs w:val="19"/>
          <w:lang w:eastAsia="ru-RU"/>
        </w:rPr>
        <w:t xml:space="preserve"> и тот факт, что мазь содержит дешевые и доступные ингредиенты и проста в изготовлении.</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lastRenderedPageBreak/>
        <w:t>20 г пчелиного воска, 20 г еловой смолы - живицы и 30 грамм нерафинированного растительного масла. В разогретое на слабом огне растительное масло опустить кусочки смолы, после ее растворения перелить в баночку из темного стекла, завинтить крышкой и хранить в прохладном месте (мазь сохраняет свои свойства годами). Использовать как противовоспалительное и ранозаживляющее средство.</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Геморрой (внутренний)</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На водяной бане подогреть 50 г белого воска, 10 г желтого воска смешать с измельченной в порошок травой тысячелистника, охладить и смоделировать ректальные свечи. Вводить их дважды в день (утром и вечером перед сном). Курс лечения 10 дней.</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Трещина прямой кишки</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Смешать пчелиный воск, порошок цветков календулы и мед в соотношении 3:2:1. Аккуратно после освобождения кишечника и тщательного туалета вводить смесь в прямую кишку в количестве 3-5 мл (чайная ложка). После введения необходимо полежать с приподнятым тазом 20-30 минут.</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Бронхит курильщиков</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Взять 30 г белого воска, добавить 3 столовые ложки отвара лука репчатого (луковицу в шелухе средних размеров помыть, залить водой в небольшой емкости, добавить столовую ложку сахара и варить на медленном огне 30-40 минут, охладить), столовую ложку водки. Все подогреть, тщательно размешать, принимать по десертной ложке 3 раза в день и на ночь в течение месяца.</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Коклюш</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Взять 20 г белого воска, смешать с гусиным жиром (20 г), добавить 1-2 капли масла аниса или фенхеля. Перед употреблением подогреть на водяной бане и в виде компресса наложить на грудину (в область проекции трахеи) на 10-15 минут.</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Туберкулез легких</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Взять 60 г воска, 50 мл сока алоэ (молодые листья алоэ аккуратно срезать пластмассовым или деревянным ножом, положить в холодильник на 2 недели и затем сделать сок, не при6егая к мясорубке), добавить 100 г меда и 200 мл кагора. Принимать по столовой ложке после завтрака в течение месяца. Курс повторить через 2-3 недели.</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 xml:space="preserve">Растяжение связок, </w:t>
      </w:r>
      <w:proofErr w:type="spellStart"/>
      <w:r w:rsidRPr="00E617CA">
        <w:rPr>
          <w:rFonts w:ascii="Arial" w:eastAsia="Times New Roman" w:hAnsi="Arial" w:cs="Arial"/>
          <w:b/>
          <w:bCs/>
          <w:sz w:val="19"/>
          <w:szCs w:val="19"/>
          <w:lang w:eastAsia="ru-RU"/>
        </w:rPr>
        <w:t>воспапение</w:t>
      </w:r>
      <w:proofErr w:type="spellEnd"/>
      <w:r w:rsidRPr="00E617CA">
        <w:rPr>
          <w:rFonts w:ascii="Arial" w:eastAsia="Times New Roman" w:hAnsi="Arial" w:cs="Arial"/>
          <w:b/>
          <w:bCs/>
          <w:sz w:val="19"/>
          <w:szCs w:val="19"/>
          <w:lang w:eastAsia="ru-RU"/>
        </w:rPr>
        <w:t xml:space="preserve"> мышц, межреберная невралгия</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50 г белого воска смешать с 50 мл 10%-й настойки золотого уса (</w:t>
      </w:r>
      <w:proofErr w:type="spellStart"/>
      <w:r w:rsidRPr="00E617CA">
        <w:rPr>
          <w:rFonts w:ascii="Arial" w:eastAsia="Times New Roman" w:hAnsi="Arial" w:cs="Arial"/>
          <w:sz w:val="19"/>
          <w:szCs w:val="19"/>
          <w:lang w:eastAsia="ru-RU"/>
        </w:rPr>
        <w:t>каллизии</w:t>
      </w:r>
      <w:proofErr w:type="spellEnd"/>
      <w:r w:rsidRPr="00E617CA">
        <w:rPr>
          <w:rFonts w:ascii="Arial" w:eastAsia="Times New Roman" w:hAnsi="Arial" w:cs="Arial"/>
          <w:sz w:val="19"/>
          <w:szCs w:val="19"/>
          <w:lang w:eastAsia="ru-RU"/>
        </w:rPr>
        <w:t xml:space="preserve"> душистой) и добавить 20 г желтого воска. Настойку из золотого уса готовят следующим образом: 12 суставчиков золотого уса (они должны быть слегка фиолетового цвета) поместить в полиэтиленовом мешке в холодильник на 10 дней, затем залить, предварительно измельчив их пластмассовым ножом, 150 мл водки и настаивать 2 недели в темном месте, ежедневно встряхивая. Полученной смесью пропитывают салфетку и накладывают на больное место.</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 xml:space="preserve">Недостаток грудного </w:t>
      </w:r>
      <w:proofErr w:type="spellStart"/>
      <w:r w:rsidRPr="00E617CA">
        <w:rPr>
          <w:rFonts w:ascii="Arial" w:eastAsia="Times New Roman" w:hAnsi="Arial" w:cs="Arial"/>
          <w:b/>
          <w:bCs/>
          <w:sz w:val="19"/>
          <w:szCs w:val="19"/>
          <w:lang w:eastAsia="ru-RU"/>
        </w:rPr>
        <w:t>мoлока</w:t>
      </w:r>
      <w:proofErr w:type="spellEnd"/>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На грудь накладывают подогретый на водяной бане воск, в который добавлен сок подорожника (аптечный) в соотношении 5:1 на 10-15 минут перед кормлением.</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b/>
          <w:bCs/>
          <w:sz w:val="19"/>
          <w:szCs w:val="19"/>
          <w:lang w:eastAsia="ru-RU"/>
        </w:rPr>
        <w:t>Трещины на пятках</w:t>
      </w:r>
    </w:p>
    <w:p w:rsidR="00E617CA" w:rsidRPr="00E617CA" w:rsidRDefault="00E617CA" w:rsidP="00E617CA">
      <w:pPr>
        <w:spacing w:before="120" w:after="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 xml:space="preserve">50 г белого воска, 20 г порошка корня солодки, 10 мл масла облепихи нанести на предварительно распаренную кожу стоп, оставить на 10-15 минут, после удаления маски, кожу стоп обработать спермацетовым кремом. Такие процедуры рекомендуются 1-2 раза в </w:t>
      </w:r>
      <w:proofErr w:type="spellStart"/>
      <w:r w:rsidRPr="00E617CA">
        <w:rPr>
          <w:rFonts w:ascii="Arial" w:eastAsia="Times New Roman" w:hAnsi="Arial" w:cs="Arial"/>
          <w:sz w:val="19"/>
          <w:szCs w:val="19"/>
          <w:lang w:eastAsia="ru-RU"/>
        </w:rPr>
        <w:t>нелю</w:t>
      </w:r>
      <w:proofErr w:type="spellEnd"/>
      <w:r w:rsidRPr="00E617CA">
        <w:rPr>
          <w:rFonts w:ascii="Arial" w:eastAsia="Times New Roman" w:hAnsi="Arial" w:cs="Arial"/>
          <w:sz w:val="19"/>
          <w:szCs w:val="19"/>
          <w:lang w:eastAsia="ru-RU"/>
        </w:rPr>
        <w:t xml:space="preserve"> женщинам старших возрастных групп.</w:t>
      </w:r>
    </w:p>
    <w:p w:rsidR="00E617CA" w:rsidRPr="00E617CA" w:rsidRDefault="00E617CA" w:rsidP="00E617CA">
      <w:pPr>
        <w:spacing w:before="120" w:after="120" w:line="270" w:lineRule="atLeast"/>
        <w:rPr>
          <w:rFonts w:ascii="Arial" w:eastAsia="Times New Roman" w:hAnsi="Arial" w:cs="Arial"/>
          <w:sz w:val="19"/>
          <w:szCs w:val="19"/>
          <w:lang w:eastAsia="ru-RU"/>
        </w:rPr>
      </w:pPr>
      <w:proofErr w:type="spellStart"/>
      <w:r w:rsidRPr="00E617CA">
        <w:rPr>
          <w:rFonts w:ascii="Arial" w:eastAsia="Times New Roman" w:hAnsi="Arial" w:cs="Arial"/>
          <w:b/>
          <w:bCs/>
          <w:sz w:val="19"/>
          <w:szCs w:val="19"/>
          <w:lang w:eastAsia="ru-RU"/>
        </w:rPr>
        <w:t>Воспапение</w:t>
      </w:r>
      <w:proofErr w:type="spellEnd"/>
      <w:r w:rsidRPr="00E617CA">
        <w:rPr>
          <w:rFonts w:ascii="Arial" w:eastAsia="Times New Roman" w:hAnsi="Arial" w:cs="Arial"/>
          <w:b/>
          <w:bCs/>
          <w:sz w:val="19"/>
          <w:szCs w:val="19"/>
          <w:lang w:eastAsia="ru-RU"/>
        </w:rPr>
        <w:t xml:space="preserve"> придатков матки (аднексит)</w:t>
      </w:r>
    </w:p>
    <w:p w:rsidR="00E617CA" w:rsidRPr="00E617CA" w:rsidRDefault="00E617CA" w:rsidP="00E617CA">
      <w:pPr>
        <w:spacing w:before="120" w:line="270" w:lineRule="atLeast"/>
        <w:rPr>
          <w:rFonts w:ascii="Arial" w:eastAsia="Times New Roman" w:hAnsi="Arial" w:cs="Arial"/>
          <w:sz w:val="19"/>
          <w:szCs w:val="19"/>
          <w:lang w:eastAsia="ru-RU"/>
        </w:rPr>
      </w:pPr>
      <w:r w:rsidRPr="00E617CA">
        <w:rPr>
          <w:rFonts w:ascii="Arial" w:eastAsia="Times New Roman" w:hAnsi="Arial" w:cs="Arial"/>
          <w:sz w:val="19"/>
          <w:szCs w:val="19"/>
          <w:lang w:eastAsia="ru-RU"/>
        </w:rPr>
        <w:t xml:space="preserve">50 г белого воска, 10 г желтого воска, 10 мл настойки календулы, 50 г маргарина. Подогреть на водяной бане, тщательно </w:t>
      </w:r>
      <w:proofErr w:type="spellStart"/>
      <w:r w:rsidRPr="00E617CA">
        <w:rPr>
          <w:rFonts w:ascii="Arial" w:eastAsia="Times New Roman" w:hAnsi="Arial" w:cs="Arial"/>
          <w:sz w:val="19"/>
          <w:szCs w:val="19"/>
          <w:lang w:eastAsia="ru-RU"/>
        </w:rPr>
        <w:t>помешиивая</w:t>
      </w:r>
      <w:proofErr w:type="spellEnd"/>
      <w:r w:rsidRPr="00E617CA">
        <w:rPr>
          <w:rFonts w:ascii="Arial" w:eastAsia="Times New Roman" w:hAnsi="Arial" w:cs="Arial"/>
          <w:sz w:val="19"/>
          <w:szCs w:val="19"/>
          <w:lang w:eastAsia="ru-RU"/>
        </w:rPr>
        <w:t>. Использовать для аппликаций при болях внизу живота и в пояснице.</w:t>
      </w:r>
    </w:p>
    <w:p w:rsidR="008A1ECD" w:rsidRDefault="008A1ECD"/>
    <w:sectPr w:rsidR="008A1E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9FD"/>
    <w:rsid w:val="007B6050"/>
    <w:rsid w:val="008A1ECD"/>
    <w:rsid w:val="008A29FD"/>
    <w:rsid w:val="00E617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C1B8C5-536D-4EF5-8735-D31CF396E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617CA"/>
    <w:pPr>
      <w:spacing w:before="120" w:after="120"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617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572629">
      <w:bodyDiv w:val="1"/>
      <w:marLeft w:val="0"/>
      <w:marRight w:val="0"/>
      <w:marTop w:val="0"/>
      <w:marBottom w:val="0"/>
      <w:divBdr>
        <w:top w:val="none" w:sz="0" w:space="0" w:color="auto"/>
        <w:left w:val="none" w:sz="0" w:space="0" w:color="auto"/>
        <w:bottom w:val="none" w:sz="0" w:space="0" w:color="auto"/>
        <w:right w:val="none" w:sz="0" w:space="0" w:color="auto"/>
      </w:divBdr>
      <w:divsChild>
        <w:div w:id="15273113">
          <w:marLeft w:val="0"/>
          <w:marRight w:val="0"/>
          <w:marTop w:val="0"/>
          <w:marBottom w:val="0"/>
          <w:divBdr>
            <w:top w:val="none" w:sz="0" w:space="0" w:color="auto"/>
            <w:left w:val="none" w:sz="0" w:space="0" w:color="auto"/>
            <w:bottom w:val="none" w:sz="0" w:space="0" w:color="auto"/>
            <w:right w:val="none" w:sz="0" w:space="0" w:color="auto"/>
          </w:divBdr>
          <w:divsChild>
            <w:div w:id="1481117917">
              <w:marLeft w:val="0"/>
              <w:marRight w:val="0"/>
              <w:marTop w:val="0"/>
              <w:marBottom w:val="0"/>
              <w:divBdr>
                <w:top w:val="none" w:sz="0" w:space="0" w:color="auto"/>
                <w:left w:val="none" w:sz="0" w:space="0" w:color="auto"/>
                <w:bottom w:val="none" w:sz="0" w:space="0" w:color="auto"/>
                <w:right w:val="none" w:sz="0" w:space="0" w:color="auto"/>
              </w:divBdr>
              <w:divsChild>
                <w:div w:id="923149050">
                  <w:marLeft w:val="0"/>
                  <w:marRight w:val="0"/>
                  <w:marTop w:val="0"/>
                  <w:marBottom w:val="300"/>
                  <w:divBdr>
                    <w:top w:val="none" w:sz="0" w:space="0" w:color="auto"/>
                    <w:left w:val="none" w:sz="0" w:space="0" w:color="auto"/>
                    <w:bottom w:val="none" w:sz="0" w:space="0" w:color="auto"/>
                    <w:right w:val="none" w:sz="0" w:space="0" w:color="auto"/>
                  </w:divBdr>
                  <w:divsChild>
                    <w:div w:id="118871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1357</Words>
  <Characters>7735</Characters>
  <Application>Microsoft Office Word</Application>
  <DocSecurity>0</DocSecurity>
  <Lines>64</Lines>
  <Paragraphs>18</Paragraphs>
  <ScaleCrop>false</ScaleCrop>
  <Company>Филиал ОАО "ФСК ЕЭС" МЭС Северо-Запада</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Новосельцев Сергей Петрович</dc:creator>
  <cp:keywords/>
  <dc:description/>
  <cp:lastModifiedBy>Чумичев Юрий Владиславович</cp:lastModifiedBy>
  <cp:revision>3</cp:revision>
  <dcterms:created xsi:type="dcterms:W3CDTF">2015-02-10T11:22:00Z</dcterms:created>
  <dcterms:modified xsi:type="dcterms:W3CDTF">2021-12-06T07:17:00Z</dcterms:modified>
</cp:coreProperties>
</file>